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B6917" w14:textId="77777777" w:rsidR="00494806" w:rsidRDefault="00533B58">
      <w:r>
        <w:rPr>
          <w:noProof/>
          <w:lang w:eastAsia="fr-CA"/>
        </w:rPr>
        <w:drawing>
          <wp:anchor distT="0" distB="0" distL="114300" distR="114300" simplePos="0" relativeHeight="251661312" behindDoc="0" locked="0" layoutInCell="1" allowOverlap="1" wp14:anchorId="562BFBB0" wp14:editId="70638014">
            <wp:simplePos x="0" y="0"/>
            <wp:positionH relativeFrom="column">
              <wp:posOffset>3916680</wp:posOffset>
            </wp:positionH>
            <wp:positionV relativeFrom="paragraph">
              <wp:posOffset>-386080</wp:posOffset>
            </wp:positionV>
            <wp:extent cx="2287219" cy="824546"/>
            <wp:effectExtent l="0" t="0" r="0" b="0"/>
            <wp:wrapNone/>
            <wp:docPr id="3" name="Image 3" descr="https://osentreprendre.blob.core.windows.net/media/217770/2018-19-defi-osentreprendre-logo-17-fr-v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entreprendre.blob.core.windows.net/media/217770/2018-19-defi-osentreprendre-logo-17-fr-vf.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7219" cy="8245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B4FA1" w14:textId="77777777" w:rsidR="00533B58" w:rsidRDefault="00533B58">
      <w:r w:rsidRPr="00C07B2E">
        <w:rPr>
          <w:noProof/>
          <w:sz w:val="10"/>
          <w:szCs w:val="10"/>
          <w:lang w:eastAsia="fr-CA"/>
        </w:rPr>
        <w:drawing>
          <wp:anchor distT="0" distB="0" distL="114300" distR="114300" simplePos="0" relativeHeight="251659264" behindDoc="0" locked="0" layoutInCell="1" allowOverlap="1" wp14:anchorId="76A8B09A" wp14:editId="408C01C0">
            <wp:simplePos x="0" y="0"/>
            <wp:positionH relativeFrom="column">
              <wp:posOffset>-769620</wp:posOffset>
            </wp:positionH>
            <wp:positionV relativeFrom="paragraph">
              <wp:posOffset>258445</wp:posOffset>
            </wp:positionV>
            <wp:extent cx="2425700" cy="869950"/>
            <wp:effectExtent l="0" t="0" r="0" b="6350"/>
            <wp:wrapNone/>
            <wp:docPr id="1" name="Image 1" descr="C:\Users\alavoie\Desktop\CDQ_logo_MRC_Nicolet-Ya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avoie\Desktop\CDQ_logo_MRC_Nicolet-Yamas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5700" cy="86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A96C5" w14:textId="77777777" w:rsidR="00533B58" w:rsidRDefault="00533B58"/>
    <w:p w14:paraId="2937081E" w14:textId="77777777" w:rsidR="00533B58" w:rsidRDefault="00533B58"/>
    <w:p w14:paraId="3F3F26D0" w14:textId="77777777" w:rsidR="00533B58" w:rsidRDefault="00533B58"/>
    <w:p w14:paraId="134E0CCE" w14:textId="77777777" w:rsidR="004F614F" w:rsidRDefault="004F614F"/>
    <w:p w14:paraId="6D96C97F" w14:textId="0824FFC9" w:rsidR="006F3B0A" w:rsidRDefault="006F3B0A" w:rsidP="006F3B0A">
      <w:pPr>
        <w:pBdr>
          <w:bottom w:val="single" w:sz="4" w:space="1" w:color="auto"/>
        </w:pBdr>
        <w:spacing w:after="0" w:line="240" w:lineRule="auto"/>
        <w:rPr>
          <w:rFonts w:ascii="Tahoma" w:hAnsi="Tahoma" w:cs="Tahoma"/>
          <w:b/>
          <w:sz w:val="36"/>
          <w:szCs w:val="36"/>
        </w:rPr>
      </w:pPr>
      <w:r w:rsidRPr="00222561">
        <w:rPr>
          <w:rFonts w:ascii="Tahoma" w:hAnsi="Tahoma" w:cs="Tahoma"/>
          <w:b/>
          <w:sz w:val="36"/>
          <w:szCs w:val="36"/>
        </w:rPr>
        <w:t xml:space="preserve">Défi </w:t>
      </w:r>
      <w:proofErr w:type="spellStart"/>
      <w:r w:rsidRPr="00222561">
        <w:rPr>
          <w:rFonts w:ascii="Tahoma" w:hAnsi="Tahoma" w:cs="Tahoma"/>
          <w:b/>
          <w:sz w:val="36"/>
          <w:szCs w:val="36"/>
        </w:rPr>
        <w:t>OSEntreprendre</w:t>
      </w:r>
      <w:proofErr w:type="spellEnd"/>
      <w:r>
        <w:rPr>
          <w:rFonts w:ascii="Tahoma" w:hAnsi="Tahoma" w:cs="Tahoma"/>
          <w:b/>
          <w:sz w:val="36"/>
          <w:szCs w:val="36"/>
        </w:rPr>
        <w:t xml:space="preserve"> </w:t>
      </w:r>
      <w:r w:rsidRPr="00745223">
        <w:rPr>
          <w:rFonts w:ascii="Tahoma" w:hAnsi="Tahoma" w:cs="Tahoma"/>
          <w:b/>
          <w:sz w:val="36"/>
          <w:szCs w:val="36"/>
        </w:rPr>
        <w:t>MRC de Nicolet-Yamaska</w:t>
      </w:r>
      <w:r>
        <w:rPr>
          <w:rFonts w:ascii="Tahoma" w:hAnsi="Tahoma" w:cs="Tahoma"/>
          <w:b/>
          <w:sz w:val="36"/>
          <w:szCs w:val="36"/>
        </w:rPr>
        <w:t> </w:t>
      </w:r>
      <w:r w:rsidRPr="00745223">
        <w:rPr>
          <w:rFonts w:ascii="Tahoma" w:hAnsi="Tahoma" w:cs="Tahoma"/>
          <w:b/>
          <w:sz w:val="36"/>
          <w:szCs w:val="36"/>
        </w:rPr>
        <w:t xml:space="preserve">: </w:t>
      </w:r>
      <w:r>
        <w:rPr>
          <w:rFonts w:ascii="Tahoma" w:hAnsi="Tahoma" w:cs="Tahoma"/>
          <w:b/>
          <w:sz w:val="36"/>
          <w:szCs w:val="36"/>
        </w:rPr>
        <w:t>neuf lauréats locaux</w:t>
      </w:r>
      <w:r w:rsidRPr="00745223">
        <w:rPr>
          <w:rFonts w:ascii="Tahoma" w:hAnsi="Tahoma" w:cs="Tahoma"/>
          <w:b/>
          <w:sz w:val="36"/>
          <w:szCs w:val="36"/>
        </w:rPr>
        <w:t xml:space="preserve"> </w:t>
      </w:r>
    </w:p>
    <w:p w14:paraId="4CBD089E" w14:textId="77777777" w:rsidR="006F3B0A" w:rsidRPr="00FB4548" w:rsidRDefault="006F3B0A" w:rsidP="006F3B0A">
      <w:pPr>
        <w:pBdr>
          <w:bottom w:val="single" w:sz="4" w:space="1" w:color="auto"/>
        </w:pBdr>
        <w:spacing w:after="0" w:line="240" w:lineRule="auto"/>
        <w:rPr>
          <w:rFonts w:ascii="Tahoma" w:eastAsia="Times New Roman" w:hAnsi="Tahoma" w:cs="Tahoma"/>
          <w:b/>
          <w:sz w:val="18"/>
          <w:szCs w:val="18"/>
          <w:lang w:val="fr-FR" w:eastAsia="fr-FR"/>
        </w:rPr>
      </w:pPr>
    </w:p>
    <w:p w14:paraId="0B007C6E" w14:textId="77777777" w:rsidR="006F3B0A" w:rsidRPr="005439B5" w:rsidRDefault="006F3B0A" w:rsidP="006F3B0A">
      <w:pPr>
        <w:spacing w:after="0" w:line="240" w:lineRule="auto"/>
        <w:rPr>
          <w:rFonts w:ascii="Tahoma" w:eastAsia="Times New Roman" w:hAnsi="Tahoma" w:cs="Tahoma"/>
          <w:b/>
          <w:bCs/>
          <w:lang w:val="fr-FR" w:eastAsia="fr-FR"/>
        </w:rPr>
      </w:pPr>
    </w:p>
    <w:p w14:paraId="2CB23212" w14:textId="77777777" w:rsidR="006F3B0A" w:rsidRDefault="006F3B0A" w:rsidP="006F3B0A">
      <w:pPr>
        <w:spacing w:after="0"/>
        <w:rPr>
          <w:sz w:val="20"/>
          <w:u w:val="single"/>
        </w:rPr>
      </w:pPr>
    </w:p>
    <w:p w14:paraId="4B37B986" w14:textId="14C46D72" w:rsidR="006F3B0A" w:rsidRPr="009C320F" w:rsidRDefault="006F3B0A" w:rsidP="006F3B0A">
      <w:pPr>
        <w:spacing w:after="0" w:line="240" w:lineRule="auto"/>
        <w:jc w:val="both"/>
        <w:rPr>
          <w:rFonts w:cstheme="minorHAnsi"/>
        </w:rPr>
      </w:pPr>
      <w:bookmarkStart w:id="0" w:name="_GoBack"/>
      <w:r w:rsidRPr="009C320F">
        <w:rPr>
          <w:rFonts w:cstheme="minorHAnsi"/>
          <w:b/>
        </w:rPr>
        <w:t xml:space="preserve">Nicolet, le </w:t>
      </w:r>
      <w:r w:rsidR="004F614F" w:rsidRPr="009C320F">
        <w:rPr>
          <w:rFonts w:cstheme="minorHAnsi"/>
          <w:b/>
        </w:rPr>
        <w:t xml:space="preserve">19 </w:t>
      </w:r>
      <w:r w:rsidRPr="009C320F">
        <w:rPr>
          <w:rFonts w:cstheme="minorHAnsi"/>
          <w:b/>
        </w:rPr>
        <w:t>avril 2022</w:t>
      </w:r>
      <w:r w:rsidRPr="009C320F">
        <w:rPr>
          <w:rFonts w:cstheme="minorHAnsi"/>
          <w:i/>
        </w:rPr>
        <w:t xml:space="preserve"> –</w:t>
      </w:r>
      <w:r w:rsidRPr="009C320F">
        <w:rPr>
          <w:rFonts w:cstheme="minorHAnsi"/>
        </w:rPr>
        <w:t xml:space="preserve"> </w:t>
      </w:r>
      <w:bookmarkEnd w:id="0"/>
      <w:r w:rsidRPr="009C320F">
        <w:rPr>
          <w:rFonts w:cstheme="minorHAnsi"/>
        </w:rPr>
        <w:t>La MRC de Nicolet-Yamaska est fière d’annoncer que pas moins de neuf projets sont lauréats locaux et font donc partie des finalistes régionaux du 24</w:t>
      </w:r>
      <w:r w:rsidRPr="009C320F">
        <w:rPr>
          <w:rFonts w:cstheme="minorHAnsi"/>
          <w:vertAlign w:val="superscript"/>
        </w:rPr>
        <w:t>e</w:t>
      </w:r>
      <w:r w:rsidRPr="009C320F">
        <w:rPr>
          <w:rFonts w:cstheme="minorHAnsi"/>
        </w:rPr>
        <w:t xml:space="preserve"> Gala du Défi </w:t>
      </w:r>
      <w:proofErr w:type="spellStart"/>
      <w:r w:rsidRPr="009C320F">
        <w:rPr>
          <w:rFonts w:cstheme="minorHAnsi"/>
        </w:rPr>
        <w:t>OSEntreprendre</w:t>
      </w:r>
      <w:proofErr w:type="spellEnd"/>
      <w:r w:rsidRPr="009C320F">
        <w:rPr>
          <w:rFonts w:cstheme="minorHAnsi"/>
        </w:rPr>
        <w:t> Centre-du-Québec, qui aura lieu le 26 avril prochain en virtuel.</w:t>
      </w:r>
    </w:p>
    <w:p w14:paraId="33D5337B" w14:textId="77777777" w:rsidR="006F3B0A" w:rsidRPr="009C320F" w:rsidRDefault="006F3B0A" w:rsidP="006F3B0A">
      <w:pPr>
        <w:spacing w:after="0" w:line="240" w:lineRule="auto"/>
        <w:jc w:val="both"/>
        <w:rPr>
          <w:rFonts w:cstheme="minorHAnsi"/>
        </w:rPr>
      </w:pPr>
    </w:p>
    <w:p w14:paraId="1524BB72" w14:textId="06D91434" w:rsidR="006F3B0A" w:rsidRPr="009C320F" w:rsidRDefault="006F3B0A" w:rsidP="006F3B0A">
      <w:pPr>
        <w:spacing w:line="240" w:lineRule="auto"/>
        <w:rPr>
          <w:rFonts w:cstheme="minorHAnsi"/>
        </w:rPr>
      </w:pPr>
      <w:r w:rsidRPr="009C320F">
        <w:rPr>
          <w:rFonts w:cstheme="minorHAnsi"/>
        </w:rPr>
        <w:t>Dans le volet Création d’entreprise :</w:t>
      </w:r>
    </w:p>
    <w:p w14:paraId="3D37BC03" w14:textId="50E8B268" w:rsidR="006F3B0A" w:rsidRPr="009C320F" w:rsidRDefault="006F3B0A" w:rsidP="006F3B0A">
      <w:pPr>
        <w:pStyle w:val="Paragraphedeliste"/>
        <w:numPr>
          <w:ilvl w:val="0"/>
          <w:numId w:val="1"/>
        </w:numPr>
        <w:rPr>
          <w:rFonts w:asciiTheme="minorHAnsi" w:hAnsiTheme="minorHAnsi" w:cstheme="minorHAnsi"/>
        </w:rPr>
      </w:pPr>
      <w:proofErr w:type="spellStart"/>
      <w:r w:rsidRPr="009C320F">
        <w:rPr>
          <w:rFonts w:asciiTheme="minorHAnsi" w:hAnsiTheme="minorHAnsi" w:cstheme="minorHAnsi"/>
        </w:rPr>
        <w:t>Nutrimago</w:t>
      </w:r>
      <w:proofErr w:type="spellEnd"/>
      <w:r w:rsidRPr="009C320F">
        <w:rPr>
          <w:rFonts w:asciiTheme="minorHAnsi" w:hAnsiTheme="minorHAnsi" w:cstheme="minorHAnsi"/>
        </w:rPr>
        <w:t xml:space="preserve"> de Frédéric Marier et </w:t>
      </w:r>
      <w:proofErr w:type="spellStart"/>
      <w:r w:rsidRPr="009C320F">
        <w:rPr>
          <w:rFonts w:asciiTheme="minorHAnsi" w:hAnsiTheme="minorHAnsi" w:cstheme="minorHAnsi"/>
        </w:rPr>
        <w:t>Karmela</w:t>
      </w:r>
      <w:proofErr w:type="spellEnd"/>
      <w:r w:rsidRPr="009C320F">
        <w:rPr>
          <w:rFonts w:asciiTheme="minorHAnsi" w:hAnsiTheme="minorHAnsi" w:cstheme="minorHAnsi"/>
        </w:rPr>
        <w:t xml:space="preserve"> Beaudoin</w:t>
      </w:r>
    </w:p>
    <w:p w14:paraId="1E349064" w14:textId="0A111D5F" w:rsidR="006F3B0A" w:rsidRPr="009C320F" w:rsidRDefault="006F3B0A" w:rsidP="006F3B0A">
      <w:pPr>
        <w:pStyle w:val="Paragraphedeliste"/>
        <w:numPr>
          <w:ilvl w:val="0"/>
          <w:numId w:val="1"/>
        </w:numPr>
        <w:rPr>
          <w:rFonts w:asciiTheme="minorHAnsi" w:hAnsiTheme="minorHAnsi" w:cstheme="minorHAnsi"/>
        </w:rPr>
      </w:pPr>
      <w:r w:rsidRPr="009C320F">
        <w:rPr>
          <w:rFonts w:asciiTheme="minorHAnsi" w:hAnsiTheme="minorHAnsi" w:cstheme="minorHAnsi"/>
        </w:rPr>
        <w:t>Boutique équestre Grand Galop de Violaine Côté</w:t>
      </w:r>
    </w:p>
    <w:p w14:paraId="619402E0" w14:textId="4DA073F7" w:rsidR="006F3B0A" w:rsidRPr="009C320F" w:rsidRDefault="006F3B0A" w:rsidP="006F3B0A">
      <w:pPr>
        <w:pStyle w:val="Paragraphedeliste"/>
        <w:numPr>
          <w:ilvl w:val="0"/>
          <w:numId w:val="1"/>
        </w:numPr>
        <w:rPr>
          <w:rFonts w:asciiTheme="minorHAnsi" w:hAnsiTheme="minorHAnsi" w:cstheme="minorHAnsi"/>
        </w:rPr>
      </w:pPr>
      <w:r w:rsidRPr="009C320F">
        <w:rPr>
          <w:rFonts w:asciiTheme="minorHAnsi" w:hAnsiTheme="minorHAnsi" w:cstheme="minorHAnsi"/>
        </w:rPr>
        <w:t>Verdures locales d’Alexandre Villeneuve</w:t>
      </w:r>
    </w:p>
    <w:p w14:paraId="063F2E36" w14:textId="1F8DBC40" w:rsidR="006F3B0A" w:rsidRPr="009C320F" w:rsidRDefault="006F3B0A" w:rsidP="006F3B0A">
      <w:pPr>
        <w:pStyle w:val="Paragraphedeliste"/>
        <w:numPr>
          <w:ilvl w:val="0"/>
          <w:numId w:val="1"/>
        </w:numPr>
        <w:rPr>
          <w:rFonts w:asciiTheme="minorHAnsi" w:hAnsiTheme="minorHAnsi" w:cstheme="minorHAnsi"/>
        </w:rPr>
      </w:pPr>
      <w:proofErr w:type="spellStart"/>
      <w:r w:rsidRPr="009C320F">
        <w:rPr>
          <w:rFonts w:asciiTheme="minorHAnsi" w:hAnsiTheme="minorHAnsi" w:cstheme="minorHAnsi"/>
        </w:rPr>
        <w:t>Univerts</w:t>
      </w:r>
      <w:proofErr w:type="spellEnd"/>
      <w:r w:rsidRPr="009C320F">
        <w:rPr>
          <w:rFonts w:asciiTheme="minorHAnsi" w:hAnsiTheme="minorHAnsi" w:cstheme="minorHAnsi"/>
        </w:rPr>
        <w:t xml:space="preserve"> Résidentiel d’</w:t>
      </w:r>
      <w:proofErr w:type="spellStart"/>
      <w:r w:rsidRPr="009C320F">
        <w:rPr>
          <w:rFonts w:asciiTheme="minorHAnsi" w:hAnsiTheme="minorHAnsi" w:cstheme="minorHAnsi"/>
        </w:rPr>
        <w:t>Andrée-Anne</w:t>
      </w:r>
      <w:proofErr w:type="spellEnd"/>
      <w:r w:rsidRPr="009C320F">
        <w:rPr>
          <w:rFonts w:asciiTheme="minorHAnsi" w:hAnsiTheme="minorHAnsi" w:cstheme="minorHAnsi"/>
        </w:rPr>
        <w:t xml:space="preserve"> Bélanger</w:t>
      </w:r>
    </w:p>
    <w:p w14:paraId="40DC7122" w14:textId="1B7B9DD9" w:rsidR="006F3B0A" w:rsidRPr="009C320F" w:rsidRDefault="006F3B0A" w:rsidP="006F3B0A">
      <w:pPr>
        <w:pStyle w:val="Paragraphedeliste"/>
        <w:numPr>
          <w:ilvl w:val="0"/>
          <w:numId w:val="1"/>
        </w:numPr>
        <w:rPr>
          <w:rFonts w:asciiTheme="minorHAnsi" w:hAnsiTheme="minorHAnsi" w:cstheme="minorHAnsi"/>
        </w:rPr>
      </w:pPr>
      <w:r w:rsidRPr="009C320F">
        <w:rPr>
          <w:rFonts w:asciiTheme="minorHAnsi" w:hAnsiTheme="minorHAnsi" w:cstheme="minorHAnsi"/>
        </w:rPr>
        <w:t>À la Ferme Champêtre de Sandra Veillette</w:t>
      </w:r>
    </w:p>
    <w:p w14:paraId="63ED02EF" w14:textId="706342F4" w:rsidR="006F3B0A" w:rsidRPr="009C320F" w:rsidRDefault="006F3B0A" w:rsidP="006F3B0A">
      <w:pPr>
        <w:pStyle w:val="Paragraphedeliste"/>
        <w:numPr>
          <w:ilvl w:val="0"/>
          <w:numId w:val="1"/>
        </w:numPr>
        <w:rPr>
          <w:rFonts w:asciiTheme="minorHAnsi" w:hAnsiTheme="minorHAnsi" w:cstheme="minorHAnsi"/>
        </w:rPr>
      </w:pPr>
      <w:proofErr w:type="spellStart"/>
      <w:r w:rsidRPr="009C320F">
        <w:rPr>
          <w:rFonts w:asciiTheme="minorHAnsi" w:hAnsiTheme="minorHAnsi" w:cstheme="minorHAnsi"/>
        </w:rPr>
        <w:t>Mello’s</w:t>
      </w:r>
      <w:proofErr w:type="spellEnd"/>
      <w:r w:rsidRPr="009C320F">
        <w:rPr>
          <w:rFonts w:asciiTheme="minorHAnsi" w:hAnsiTheme="minorHAnsi" w:cstheme="minorHAnsi"/>
        </w:rPr>
        <w:t xml:space="preserve"> Brochettes Chocolatées de Jacob Lapointe et Zachary Beaulieu</w:t>
      </w:r>
    </w:p>
    <w:p w14:paraId="16968602" w14:textId="63CF1E9A" w:rsidR="006F3B0A" w:rsidRPr="009C320F" w:rsidRDefault="006F3B0A" w:rsidP="006F3B0A">
      <w:pPr>
        <w:pStyle w:val="Paragraphedeliste"/>
        <w:numPr>
          <w:ilvl w:val="0"/>
          <w:numId w:val="1"/>
        </w:numPr>
        <w:rPr>
          <w:rFonts w:asciiTheme="minorHAnsi" w:hAnsiTheme="minorHAnsi" w:cstheme="minorHAnsi"/>
        </w:rPr>
      </w:pPr>
      <w:r w:rsidRPr="009C320F">
        <w:rPr>
          <w:rFonts w:asciiTheme="minorHAnsi" w:hAnsiTheme="minorHAnsi" w:cstheme="minorHAnsi"/>
        </w:rPr>
        <w:t xml:space="preserve">Gym de la Station SLD de Sara Senneville, Frédéric Courchesne-Carignan et Barbara </w:t>
      </w:r>
      <w:proofErr w:type="spellStart"/>
      <w:r w:rsidRPr="009C320F">
        <w:rPr>
          <w:rFonts w:asciiTheme="minorHAnsi" w:hAnsiTheme="minorHAnsi" w:cstheme="minorHAnsi"/>
        </w:rPr>
        <w:t>Wlodarczyk</w:t>
      </w:r>
      <w:proofErr w:type="spellEnd"/>
    </w:p>
    <w:p w14:paraId="377729B2" w14:textId="612B1CBF" w:rsidR="006F3B0A" w:rsidRPr="009C320F" w:rsidRDefault="006F3B0A" w:rsidP="006F3B0A">
      <w:pPr>
        <w:spacing w:after="0" w:line="240" w:lineRule="auto"/>
        <w:jc w:val="both"/>
        <w:rPr>
          <w:rFonts w:cstheme="minorHAnsi"/>
        </w:rPr>
      </w:pPr>
    </w:p>
    <w:p w14:paraId="71876D26" w14:textId="28BD58E7" w:rsidR="006F3B0A" w:rsidRPr="009C320F" w:rsidRDefault="006F3B0A" w:rsidP="006F3B0A">
      <w:pPr>
        <w:rPr>
          <w:rFonts w:cstheme="minorHAnsi"/>
        </w:rPr>
      </w:pPr>
      <w:r w:rsidRPr="009C320F">
        <w:rPr>
          <w:rFonts w:cstheme="minorHAnsi"/>
        </w:rPr>
        <w:t xml:space="preserve">Dans le volet Faire affaire ensemble, c’est </w:t>
      </w:r>
      <w:hyperlink r:id="rId7" w:history="1">
        <w:r w:rsidRPr="009C320F">
          <w:rPr>
            <w:rStyle w:val="Lienhypertexte"/>
            <w:rFonts w:eastAsia="Times New Roman" w:cstheme="minorHAnsi"/>
            <w:u w:val="none"/>
          </w:rPr>
          <w:t>La Flûte à Bec</w:t>
        </w:r>
      </w:hyperlink>
      <w:r w:rsidRPr="009C320F">
        <w:rPr>
          <w:rFonts w:cstheme="minorHAnsi"/>
        </w:rPr>
        <w:t xml:space="preserve"> de Zachary Fréchette, Angélique Landry et Martin Côté qui s’est distinguée du lot. </w:t>
      </w:r>
    </w:p>
    <w:p w14:paraId="737342B0" w14:textId="4405295B" w:rsidR="006F3B0A" w:rsidRPr="009C320F" w:rsidRDefault="006F3B0A" w:rsidP="006F3B0A">
      <w:pPr>
        <w:spacing w:after="0" w:line="240" w:lineRule="auto"/>
        <w:jc w:val="both"/>
        <w:rPr>
          <w:rFonts w:cstheme="minorHAnsi"/>
        </w:rPr>
      </w:pPr>
      <w:r w:rsidRPr="009C320F">
        <w:rPr>
          <w:rFonts w:cstheme="minorHAnsi"/>
        </w:rPr>
        <w:t xml:space="preserve">La MRC souhaite également bon succès à l’entreprise SC Performance Karting de </w:t>
      </w:r>
      <w:r w:rsidRPr="009C320F">
        <w:rPr>
          <w:rFonts w:eastAsia="Times New Roman" w:cstheme="minorHAnsi"/>
        </w:rPr>
        <w:t>Stéphanie Gingras et Stéphane Couturier</w:t>
      </w:r>
      <w:r w:rsidRPr="009C320F">
        <w:rPr>
          <w:rFonts w:cstheme="minorHAnsi"/>
        </w:rPr>
        <w:t xml:space="preserve">, inscrite au volet Réussite </w:t>
      </w:r>
      <w:proofErr w:type="spellStart"/>
      <w:r w:rsidRPr="009C320F">
        <w:rPr>
          <w:rFonts w:cstheme="minorHAnsi"/>
        </w:rPr>
        <w:t>inc.</w:t>
      </w:r>
      <w:proofErr w:type="spellEnd"/>
      <w:r w:rsidRPr="009C320F">
        <w:rPr>
          <w:rFonts w:cstheme="minorHAnsi"/>
        </w:rPr>
        <w:t xml:space="preserve"> dont la sélection commence à l’échelon régional.</w:t>
      </w:r>
    </w:p>
    <w:p w14:paraId="27D24BC1" w14:textId="77777777" w:rsidR="006F3B0A" w:rsidRPr="009C320F" w:rsidRDefault="006F3B0A" w:rsidP="006F3B0A">
      <w:pPr>
        <w:spacing w:after="0" w:line="240" w:lineRule="auto"/>
        <w:jc w:val="both"/>
        <w:rPr>
          <w:rFonts w:cstheme="minorHAnsi"/>
        </w:rPr>
      </w:pPr>
    </w:p>
    <w:p w14:paraId="26995C01" w14:textId="77777777" w:rsidR="006F3B0A" w:rsidRPr="009C320F" w:rsidRDefault="006F3B0A" w:rsidP="006F3B0A">
      <w:pPr>
        <w:spacing w:after="0" w:line="240" w:lineRule="auto"/>
        <w:jc w:val="both"/>
        <w:rPr>
          <w:rFonts w:cstheme="minorHAnsi"/>
        </w:rPr>
      </w:pPr>
    </w:p>
    <w:p w14:paraId="6D4EF121" w14:textId="77777777" w:rsidR="00A5145D" w:rsidRDefault="00A5145D" w:rsidP="006F3B0A">
      <w:pPr>
        <w:spacing w:after="0" w:line="240" w:lineRule="auto"/>
        <w:jc w:val="both"/>
        <w:rPr>
          <w:rFonts w:cstheme="minorHAnsi"/>
          <w:b/>
        </w:rPr>
      </w:pPr>
    </w:p>
    <w:p w14:paraId="0250E4DD" w14:textId="77777777" w:rsidR="00A5145D" w:rsidRDefault="00A5145D" w:rsidP="006F3B0A">
      <w:pPr>
        <w:spacing w:after="0" w:line="240" w:lineRule="auto"/>
        <w:jc w:val="both"/>
        <w:rPr>
          <w:rFonts w:cstheme="minorHAnsi"/>
          <w:b/>
        </w:rPr>
      </w:pPr>
    </w:p>
    <w:p w14:paraId="6FC58354" w14:textId="77777777" w:rsidR="00A5145D" w:rsidRDefault="00A5145D" w:rsidP="006F3B0A">
      <w:pPr>
        <w:spacing w:after="0" w:line="240" w:lineRule="auto"/>
        <w:jc w:val="both"/>
        <w:rPr>
          <w:rFonts w:cstheme="minorHAnsi"/>
          <w:b/>
        </w:rPr>
      </w:pPr>
    </w:p>
    <w:p w14:paraId="0DA2DEB4" w14:textId="77777777" w:rsidR="00A5145D" w:rsidRDefault="00A5145D" w:rsidP="006F3B0A">
      <w:pPr>
        <w:spacing w:after="0" w:line="240" w:lineRule="auto"/>
        <w:jc w:val="both"/>
        <w:rPr>
          <w:rFonts w:cstheme="minorHAnsi"/>
          <w:b/>
        </w:rPr>
      </w:pPr>
    </w:p>
    <w:p w14:paraId="6F00162C" w14:textId="77777777" w:rsidR="00A5145D" w:rsidRDefault="00A5145D" w:rsidP="006F3B0A">
      <w:pPr>
        <w:spacing w:after="0" w:line="240" w:lineRule="auto"/>
        <w:jc w:val="both"/>
        <w:rPr>
          <w:rFonts w:cstheme="minorHAnsi"/>
          <w:b/>
        </w:rPr>
      </w:pPr>
    </w:p>
    <w:p w14:paraId="7BE357AA" w14:textId="77777777" w:rsidR="00A5145D" w:rsidRDefault="00A5145D" w:rsidP="006F3B0A">
      <w:pPr>
        <w:spacing w:after="0" w:line="240" w:lineRule="auto"/>
        <w:jc w:val="both"/>
        <w:rPr>
          <w:rFonts w:cstheme="minorHAnsi"/>
          <w:b/>
        </w:rPr>
      </w:pPr>
    </w:p>
    <w:p w14:paraId="34B66949" w14:textId="77777777" w:rsidR="00A5145D" w:rsidRDefault="00A5145D" w:rsidP="006F3B0A">
      <w:pPr>
        <w:spacing w:after="0" w:line="240" w:lineRule="auto"/>
        <w:jc w:val="both"/>
        <w:rPr>
          <w:rFonts w:cstheme="minorHAnsi"/>
          <w:b/>
        </w:rPr>
      </w:pPr>
    </w:p>
    <w:p w14:paraId="60810DB4" w14:textId="77777777" w:rsidR="00A5145D" w:rsidRDefault="00A5145D" w:rsidP="006F3B0A">
      <w:pPr>
        <w:spacing w:after="0" w:line="240" w:lineRule="auto"/>
        <w:jc w:val="both"/>
        <w:rPr>
          <w:rFonts w:cstheme="minorHAnsi"/>
          <w:b/>
        </w:rPr>
      </w:pPr>
    </w:p>
    <w:p w14:paraId="249FB902" w14:textId="77777777" w:rsidR="00A5145D" w:rsidRDefault="00A5145D" w:rsidP="006F3B0A">
      <w:pPr>
        <w:spacing w:after="0" w:line="240" w:lineRule="auto"/>
        <w:jc w:val="both"/>
        <w:rPr>
          <w:rFonts w:cstheme="minorHAnsi"/>
          <w:b/>
        </w:rPr>
      </w:pPr>
    </w:p>
    <w:p w14:paraId="646B6143" w14:textId="51F7A5C8" w:rsidR="006F3B0A" w:rsidRPr="009C320F" w:rsidRDefault="006F3B0A" w:rsidP="006F3B0A">
      <w:pPr>
        <w:spacing w:after="0" w:line="240" w:lineRule="auto"/>
        <w:jc w:val="both"/>
        <w:rPr>
          <w:rFonts w:cstheme="minorHAnsi"/>
          <w:b/>
        </w:rPr>
      </w:pPr>
      <w:r w:rsidRPr="009C320F">
        <w:rPr>
          <w:rFonts w:cstheme="minorHAnsi"/>
          <w:b/>
        </w:rPr>
        <w:lastRenderedPageBreak/>
        <w:t>À propos des projets sélectionnés </w:t>
      </w:r>
    </w:p>
    <w:p w14:paraId="067F2B73" w14:textId="77777777" w:rsidR="006F3B0A" w:rsidRPr="009C320F" w:rsidRDefault="006F3B0A" w:rsidP="006F3B0A">
      <w:pPr>
        <w:spacing w:after="0" w:line="240" w:lineRule="auto"/>
        <w:jc w:val="both"/>
        <w:rPr>
          <w:rFonts w:cstheme="minorHAnsi"/>
          <w:i/>
          <w:color w:val="00B050"/>
          <w:u w:val="single"/>
        </w:rPr>
      </w:pPr>
    </w:p>
    <w:p w14:paraId="57B281AA" w14:textId="098891BD" w:rsidR="006F3B0A" w:rsidRPr="009C320F" w:rsidRDefault="00FA6C9B" w:rsidP="006F3B0A">
      <w:pPr>
        <w:spacing w:after="0" w:line="240" w:lineRule="auto"/>
        <w:jc w:val="both"/>
        <w:rPr>
          <w:rFonts w:cstheme="minorHAnsi"/>
          <w:i/>
          <w:u w:val="single"/>
        </w:rPr>
      </w:pPr>
      <w:hyperlink r:id="rId8" w:history="1">
        <w:r w:rsidR="006F3B0A" w:rsidRPr="009C320F">
          <w:rPr>
            <w:rStyle w:val="Lienhypertexte"/>
            <w:rFonts w:cstheme="minorHAnsi"/>
            <w:i/>
          </w:rPr>
          <w:t>Boutique équestre Grand Galop</w:t>
        </w:r>
      </w:hyperlink>
      <w:r w:rsidR="006F3B0A" w:rsidRPr="009C320F">
        <w:rPr>
          <w:rFonts w:cstheme="minorHAnsi"/>
        </w:rPr>
        <w:t xml:space="preserve">, </w:t>
      </w:r>
      <w:r w:rsidR="006F3B0A" w:rsidRPr="009C320F">
        <w:rPr>
          <w:rFonts w:cstheme="minorHAnsi"/>
          <w:i/>
        </w:rPr>
        <w:t>lauréat local dans la catégorie Commerce</w:t>
      </w:r>
    </w:p>
    <w:p w14:paraId="76253B02" w14:textId="77777777" w:rsidR="006F3B0A" w:rsidRPr="009C320F" w:rsidRDefault="006F3B0A" w:rsidP="006F3B0A">
      <w:pPr>
        <w:spacing w:after="0" w:line="240" w:lineRule="auto"/>
        <w:jc w:val="both"/>
        <w:rPr>
          <w:rFonts w:cstheme="minorHAnsi"/>
          <w:sz w:val="10"/>
          <w:szCs w:val="10"/>
        </w:rPr>
      </w:pPr>
    </w:p>
    <w:p w14:paraId="0D55BD48" w14:textId="77777777" w:rsidR="006F3B0A" w:rsidRPr="009C320F" w:rsidRDefault="006F3B0A" w:rsidP="006F3B0A">
      <w:pPr>
        <w:spacing w:after="0" w:line="240" w:lineRule="auto"/>
        <w:jc w:val="both"/>
        <w:rPr>
          <w:rFonts w:cstheme="minorHAnsi"/>
        </w:rPr>
      </w:pPr>
      <w:r w:rsidRPr="009C320F">
        <w:rPr>
          <w:rFonts w:cstheme="minorHAnsi"/>
        </w:rPr>
        <w:t>C’est Violaine Côté qui se cache derrière ce projet de boutique équestre à Baie-du-Febvre. Passionnée du domaine équestre western, l’entrepreneure offre, en plus de divers équipements, des conseils axés sur le bien-être du cheval et du cavalier ainsi que des services spécialisés comme l’ajustement et la réparation de selles.</w:t>
      </w:r>
    </w:p>
    <w:p w14:paraId="2D4B28E2" w14:textId="77777777" w:rsidR="006F3B0A" w:rsidRPr="009C320F" w:rsidRDefault="006F3B0A" w:rsidP="006F3B0A">
      <w:pPr>
        <w:spacing w:after="0" w:line="240" w:lineRule="auto"/>
        <w:jc w:val="both"/>
        <w:rPr>
          <w:rStyle w:val="Lienhypertexte"/>
          <w:rFonts w:cstheme="minorHAnsi"/>
          <w:i/>
        </w:rPr>
      </w:pPr>
      <w:r w:rsidRPr="009C320F">
        <w:rPr>
          <w:rFonts w:eastAsia="Times New Roman" w:cstheme="minorHAnsi"/>
          <w:i/>
        </w:rPr>
        <w:fldChar w:fldCharType="begin"/>
      </w:r>
      <w:r w:rsidRPr="009C320F">
        <w:rPr>
          <w:rFonts w:eastAsia="Times New Roman" w:cstheme="minorHAnsi"/>
          <w:i/>
        </w:rPr>
        <w:instrText>HYPERLINK "https://nutrimago.com/"</w:instrText>
      </w:r>
      <w:r w:rsidRPr="009C320F">
        <w:rPr>
          <w:rFonts w:eastAsia="Times New Roman" w:cstheme="minorHAnsi"/>
          <w:i/>
        </w:rPr>
        <w:fldChar w:fldCharType="separate"/>
      </w:r>
    </w:p>
    <w:p w14:paraId="376C22A5" w14:textId="574BAC8B" w:rsidR="006F3B0A" w:rsidRPr="009C320F" w:rsidRDefault="006F3B0A" w:rsidP="006F3B0A">
      <w:pPr>
        <w:rPr>
          <w:rFonts w:cstheme="minorHAnsi"/>
          <w:i/>
        </w:rPr>
      </w:pPr>
      <w:proofErr w:type="spellStart"/>
      <w:r w:rsidRPr="009C320F">
        <w:rPr>
          <w:rStyle w:val="Lienhypertexte"/>
          <w:rFonts w:eastAsia="Times New Roman" w:cstheme="minorHAnsi"/>
          <w:i/>
        </w:rPr>
        <w:t>Nutrimago</w:t>
      </w:r>
      <w:proofErr w:type="spellEnd"/>
      <w:r w:rsidRPr="009C320F">
        <w:rPr>
          <w:rStyle w:val="Lienhypertexte"/>
          <w:rFonts w:cstheme="minorHAnsi"/>
          <w:i/>
        </w:rPr>
        <w:t>,</w:t>
      </w:r>
      <w:r w:rsidRPr="009C320F">
        <w:rPr>
          <w:rFonts w:eastAsia="Times New Roman" w:cstheme="minorHAnsi"/>
          <w:i/>
        </w:rPr>
        <w:fldChar w:fldCharType="end"/>
      </w:r>
      <w:r w:rsidRPr="009C320F">
        <w:rPr>
          <w:rFonts w:cstheme="minorHAnsi"/>
          <w:i/>
        </w:rPr>
        <w:t xml:space="preserve"> lauréat local dans la catégorie Exploitation, transformation, production </w:t>
      </w:r>
    </w:p>
    <w:p w14:paraId="5C65882C" w14:textId="56388170" w:rsidR="006F3B0A" w:rsidRPr="009C320F" w:rsidRDefault="006F3B0A" w:rsidP="009C320F">
      <w:pPr>
        <w:rPr>
          <w:rFonts w:cstheme="minorHAnsi"/>
          <w:i/>
          <w:color w:val="00B050"/>
          <w:u w:val="single"/>
        </w:rPr>
      </w:pPr>
      <w:r w:rsidRPr="009C320F">
        <w:rPr>
          <w:rFonts w:cstheme="minorHAnsi"/>
        </w:rPr>
        <w:t xml:space="preserve">L’entreprise de Frédéric Marier et </w:t>
      </w:r>
      <w:proofErr w:type="spellStart"/>
      <w:r w:rsidRPr="009C320F">
        <w:rPr>
          <w:rFonts w:cstheme="minorHAnsi"/>
        </w:rPr>
        <w:t>Karmela</w:t>
      </w:r>
      <w:proofErr w:type="spellEnd"/>
      <w:r w:rsidRPr="009C320F">
        <w:rPr>
          <w:rFonts w:cstheme="minorHAnsi"/>
        </w:rPr>
        <w:t xml:space="preserve"> Beaudoin,</w:t>
      </w:r>
      <w:r w:rsidRPr="00186F06">
        <w:rPr>
          <w:rFonts w:cstheme="minorHAnsi"/>
        </w:rPr>
        <w:t xml:space="preserve"> </w:t>
      </w:r>
      <w:proofErr w:type="spellStart"/>
      <w:r w:rsidRPr="009C320F">
        <w:rPr>
          <w:rFonts w:cstheme="minorHAnsi"/>
          <w:color w:val="000000"/>
          <w:shd w:val="clear" w:color="auto" w:fill="FFFFFF"/>
        </w:rPr>
        <w:t>Nutrimago</w:t>
      </w:r>
      <w:proofErr w:type="spellEnd"/>
      <w:r w:rsidRPr="009C320F">
        <w:rPr>
          <w:rFonts w:cstheme="minorHAnsi"/>
          <w:color w:val="000000"/>
          <w:shd w:val="clear" w:color="auto" w:fill="FFFFFF"/>
        </w:rPr>
        <w:t>, produit de la nourriture animale à base d’insectes inscrits dans un modèle d’économie circulaire. En effet, l’élevage de mouches se nourrit de déchets de l’industrie alimentaire d’origine végétale. Les entrepreneurs proposent donc une solution qui répond aux besoins nutritifs des animaux, tout en tenant compte de la planète.</w:t>
      </w:r>
    </w:p>
    <w:p w14:paraId="3E25F2B3" w14:textId="77777777" w:rsidR="006F3B0A" w:rsidRPr="009C320F" w:rsidRDefault="006F3B0A" w:rsidP="006F3B0A">
      <w:pPr>
        <w:spacing w:after="0" w:line="240" w:lineRule="auto"/>
        <w:jc w:val="both"/>
        <w:rPr>
          <w:rFonts w:cstheme="minorHAnsi"/>
          <w:i/>
          <w:color w:val="00B050"/>
          <w:u w:val="single"/>
        </w:rPr>
      </w:pPr>
    </w:p>
    <w:p w14:paraId="52F8580A" w14:textId="07A180A5" w:rsidR="006F3B0A" w:rsidRPr="009C320F" w:rsidRDefault="00FA6C9B" w:rsidP="006F3B0A">
      <w:pPr>
        <w:rPr>
          <w:rFonts w:cstheme="minorHAnsi"/>
          <w:i/>
        </w:rPr>
      </w:pPr>
      <w:hyperlink r:id="rId9" w:history="1">
        <w:proofErr w:type="spellStart"/>
        <w:r w:rsidR="006F3B0A" w:rsidRPr="009C320F">
          <w:rPr>
            <w:rStyle w:val="Lienhypertexte"/>
            <w:rFonts w:eastAsia="Times New Roman" w:cstheme="minorHAnsi"/>
            <w:i/>
          </w:rPr>
          <w:t>Mello’s</w:t>
        </w:r>
        <w:proofErr w:type="spellEnd"/>
        <w:r w:rsidR="006F3B0A" w:rsidRPr="009C320F">
          <w:rPr>
            <w:rStyle w:val="Lienhypertexte"/>
            <w:rFonts w:eastAsia="Times New Roman" w:cstheme="minorHAnsi"/>
            <w:i/>
          </w:rPr>
          <w:t xml:space="preserve"> Brochettes Chocolatées</w:t>
        </w:r>
        <w:r w:rsidR="006F3B0A" w:rsidRPr="009C320F">
          <w:rPr>
            <w:rStyle w:val="Lienhypertexte"/>
            <w:rFonts w:cstheme="minorHAnsi"/>
            <w:i/>
          </w:rPr>
          <w:t>,</w:t>
        </w:r>
      </w:hyperlink>
      <w:r w:rsidR="006F3B0A" w:rsidRPr="009C320F">
        <w:rPr>
          <w:rFonts w:eastAsia="Times New Roman" w:cstheme="minorHAnsi"/>
          <w:i/>
        </w:rPr>
        <w:t xml:space="preserve"> lauréat local dans la catégorie Services aux individus</w:t>
      </w:r>
    </w:p>
    <w:p w14:paraId="1C565778" w14:textId="77777777" w:rsidR="006F3B0A" w:rsidRPr="009C320F" w:rsidRDefault="006F3B0A" w:rsidP="006F3B0A">
      <w:pPr>
        <w:rPr>
          <w:rFonts w:cstheme="minorHAnsi"/>
        </w:rPr>
      </w:pPr>
      <w:r w:rsidRPr="009C320F">
        <w:rPr>
          <w:rFonts w:cstheme="minorHAnsi"/>
        </w:rPr>
        <w:t xml:space="preserve">Jacob Lapointe et Zachary Beaulieu sont deux marchands de bonheur qui offrent des brochettes chocolatées aux amoureux de la vie, grâce à leur foodtruck. En voyant que la pandémie minait le moral des gens, les deux amis, qui se sont rencontrés au Cégep, ont décidé d’apporter de la joie et des plaisirs sucrés autour d’eux. </w:t>
      </w:r>
    </w:p>
    <w:p w14:paraId="37665649" w14:textId="59D0E912" w:rsidR="006F3B0A" w:rsidRPr="009C320F" w:rsidRDefault="006F3B0A" w:rsidP="006F3B0A">
      <w:pPr>
        <w:rPr>
          <w:rFonts w:cstheme="minorHAnsi"/>
          <w:i/>
        </w:rPr>
      </w:pPr>
      <w:r w:rsidRPr="009C320F">
        <w:rPr>
          <w:rFonts w:cstheme="minorHAnsi"/>
          <w:i/>
          <w:u w:val="single"/>
        </w:rPr>
        <w:t>À la Ferme Champêtre</w:t>
      </w:r>
      <w:r w:rsidRPr="009C320F">
        <w:rPr>
          <w:rFonts w:cstheme="minorHAnsi"/>
          <w:i/>
        </w:rPr>
        <w:t xml:space="preserve">, lauréat local dans la catégorie </w:t>
      </w:r>
      <w:r w:rsidRPr="009C320F">
        <w:rPr>
          <w:rFonts w:eastAsia="Times New Roman" w:cstheme="minorHAnsi"/>
          <w:i/>
        </w:rPr>
        <w:t>Bioalimentaire</w:t>
      </w:r>
    </w:p>
    <w:p w14:paraId="6C08F121" w14:textId="77777777" w:rsidR="006F3B0A" w:rsidRPr="009C320F" w:rsidRDefault="006F3B0A" w:rsidP="006F3B0A">
      <w:pPr>
        <w:rPr>
          <w:rFonts w:cstheme="minorHAnsi"/>
        </w:rPr>
      </w:pPr>
      <w:r w:rsidRPr="009C320F">
        <w:rPr>
          <w:rFonts w:cstheme="minorHAnsi"/>
        </w:rPr>
        <w:t xml:space="preserve">Sandra Veillette nous offre une production horticole diversifiée (fruits, légumes, fleurs, etc.). De plus, elle produira des conserves, des confitures et des jus à partir de ses récoltes. </w:t>
      </w:r>
    </w:p>
    <w:p w14:paraId="2E176B30" w14:textId="3E8A3B0B" w:rsidR="006F3B0A" w:rsidRPr="009C320F" w:rsidRDefault="006F3B0A" w:rsidP="006F3B0A">
      <w:pPr>
        <w:rPr>
          <w:rFonts w:cstheme="minorHAnsi"/>
          <w:i/>
        </w:rPr>
      </w:pPr>
      <w:r w:rsidRPr="009C320F">
        <w:rPr>
          <w:rFonts w:cstheme="minorHAnsi"/>
          <w:i/>
          <w:u w:val="single"/>
        </w:rPr>
        <w:t>Verdures locales</w:t>
      </w:r>
      <w:r w:rsidRPr="009C320F">
        <w:rPr>
          <w:rFonts w:cstheme="minorHAnsi"/>
          <w:i/>
        </w:rPr>
        <w:t>, lauréat local dans la catégorie Bioalimentaire</w:t>
      </w:r>
    </w:p>
    <w:p w14:paraId="5377CF00" w14:textId="77777777" w:rsidR="006F3B0A" w:rsidRPr="009C320F" w:rsidRDefault="006F3B0A" w:rsidP="006F3B0A">
      <w:pPr>
        <w:rPr>
          <w:rFonts w:cstheme="minorHAnsi"/>
        </w:rPr>
      </w:pPr>
      <w:r w:rsidRPr="009C320F">
        <w:rPr>
          <w:rFonts w:cstheme="minorHAnsi"/>
        </w:rPr>
        <w:t xml:space="preserve">Alexandre Villeneuve produit des bébés laitues de type romaine et boston. À déguster en salade, les bébés laitues sont plus jolies, plus savoureuses et plus fraîches que les laitues matures. </w:t>
      </w:r>
    </w:p>
    <w:p w14:paraId="364D268A" w14:textId="44A44AEE" w:rsidR="006F3B0A" w:rsidRPr="009C320F" w:rsidRDefault="00FA6C9B" w:rsidP="006F3B0A">
      <w:pPr>
        <w:rPr>
          <w:rFonts w:eastAsia="Times New Roman" w:cstheme="minorHAnsi"/>
          <w:i/>
        </w:rPr>
      </w:pPr>
      <w:hyperlink r:id="rId10" w:history="1">
        <w:proofErr w:type="spellStart"/>
        <w:r w:rsidR="006F3B0A" w:rsidRPr="009C320F">
          <w:rPr>
            <w:rStyle w:val="Lienhypertexte"/>
            <w:rFonts w:eastAsia="Times New Roman" w:cstheme="minorHAnsi"/>
            <w:i/>
          </w:rPr>
          <w:t>Univerts</w:t>
        </w:r>
        <w:proofErr w:type="spellEnd"/>
        <w:r w:rsidR="006F3B0A" w:rsidRPr="009C320F">
          <w:rPr>
            <w:rStyle w:val="Lienhypertexte"/>
            <w:rFonts w:eastAsia="Times New Roman" w:cstheme="minorHAnsi"/>
            <w:i/>
          </w:rPr>
          <w:t xml:space="preserve"> Résidentiel</w:t>
        </w:r>
      </w:hyperlink>
      <w:r w:rsidR="006F3B0A" w:rsidRPr="009C320F">
        <w:rPr>
          <w:rFonts w:eastAsia="Times New Roman" w:cstheme="minorHAnsi"/>
          <w:i/>
        </w:rPr>
        <w:t>, lauréat local dans la catégorie Services aux individus</w:t>
      </w:r>
    </w:p>
    <w:p w14:paraId="48CC596B" w14:textId="77777777" w:rsidR="006F3B0A" w:rsidRPr="009C320F" w:rsidRDefault="006F3B0A" w:rsidP="006F3B0A">
      <w:pPr>
        <w:rPr>
          <w:rFonts w:eastAsia="Times New Roman" w:cstheme="minorHAnsi"/>
        </w:rPr>
      </w:pPr>
      <w:proofErr w:type="spellStart"/>
      <w:r w:rsidRPr="009C320F">
        <w:rPr>
          <w:rFonts w:eastAsia="Times New Roman" w:cstheme="minorHAnsi"/>
        </w:rPr>
        <w:t>Andrée-Anne</w:t>
      </w:r>
      <w:proofErr w:type="spellEnd"/>
      <w:r w:rsidRPr="009C320F">
        <w:rPr>
          <w:rFonts w:eastAsia="Times New Roman" w:cstheme="minorHAnsi"/>
        </w:rPr>
        <w:t xml:space="preserve"> Bélanger offre des services-conseils pour l’acquisition et la vente de propriétés, ainsi que de l’accompagnement pour des travaux de construction résidentielle. </w:t>
      </w:r>
      <w:r w:rsidRPr="009C320F">
        <w:rPr>
          <w:rFonts w:cstheme="minorHAnsi"/>
        </w:rPr>
        <w:t>Grâce à son expérience comme inspectrice en bâtiment et ses formations connexes, elle vous dirigera vers les meilleures solutions en fonction de vos besoins, tout en priorisant les matériaux et techniques écoresponsables.</w:t>
      </w:r>
    </w:p>
    <w:p w14:paraId="628F3D2E" w14:textId="14B12C7E" w:rsidR="006F3B0A" w:rsidRPr="00186F06" w:rsidRDefault="00FA6C9B" w:rsidP="006F3B0A">
      <w:pPr>
        <w:rPr>
          <w:rFonts w:cstheme="minorHAnsi"/>
          <w:i/>
        </w:rPr>
      </w:pPr>
      <w:hyperlink r:id="rId11" w:history="1">
        <w:r w:rsidR="006F3B0A" w:rsidRPr="009C320F">
          <w:rPr>
            <w:rStyle w:val="Lienhypertexte"/>
            <w:rFonts w:eastAsia="Times New Roman" w:cstheme="minorHAnsi"/>
            <w:i/>
          </w:rPr>
          <w:t>Gym de la Station SLD</w:t>
        </w:r>
        <w:r w:rsidR="006F3B0A" w:rsidRPr="00186F06">
          <w:rPr>
            <w:rStyle w:val="Lienhypertexte"/>
            <w:rFonts w:cstheme="minorHAnsi"/>
            <w:i/>
          </w:rPr>
          <w:t>,</w:t>
        </w:r>
      </w:hyperlink>
      <w:r w:rsidR="006F3B0A" w:rsidRPr="00186F06">
        <w:rPr>
          <w:rFonts w:cstheme="minorHAnsi"/>
          <w:i/>
        </w:rPr>
        <w:t xml:space="preserve"> </w:t>
      </w:r>
      <w:r w:rsidR="006F3B0A" w:rsidRPr="009C320F">
        <w:rPr>
          <w:rFonts w:cstheme="minorHAnsi"/>
          <w:i/>
        </w:rPr>
        <w:t xml:space="preserve">lauréat local dans la catégorie </w:t>
      </w:r>
      <w:r w:rsidR="006F3B0A" w:rsidRPr="009C320F">
        <w:rPr>
          <w:rFonts w:eastAsia="Times New Roman" w:cstheme="minorHAnsi"/>
          <w:i/>
        </w:rPr>
        <w:t>Services aux individus</w:t>
      </w:r>
    </w:p>
    <w:p w14:paraId="2C2AE95A" w14:textId="77777777" w:rsidR="006F3B0A" w:rsidRPr="009C320F" w:rsidRDefault="006F3B0A" w:rsidP="006F3B0A">
      <w:pPr>
        <w:rPr>
          <w:rFonts w:cstheme="minorHAnsi"/>
        </w:rPr>
      </w:pPr>
      <w:r w:rsidRPr="009C320F">
        <w:rPr>
          <w:rFonts w:cstheme="minorHAnsi"/>
        </w:rPr>
        <w:t xml:space="preserve">Fondé par Sara Senneville, Frédéric Courchesne-Carignan et Barbara </w:t>
      </w:r>
      <w:proofErr w:type="spellStart"/>
      <w:r w:rsidRPr="009C320F">
        <w:rPr>
          <w:rFonts w:cstheme="minorHAnsi"/>
        </w:rPr>
        <w:t>Wlodarczyk</w:t>
      </w:r>
      <w:proofErr w:type="spellEnd"/>
      <w:r w:rsidRPr="009C320F">
        <w:rPr>
          <w:rFonts w:cstheme="minorHAnsi"/>
        </w:rPr>
        <w:t xml:space="preserve">, </w:t>
      </w:r>
      <w:proofErr w:type="gramStart"/>
      <w:r w:rsidRPr="009C320F">
        <w:rPr>
          <w:rFonts w:cstheme="minorHAnsi"/>
        </w:rPr>
        <w:t>le gym</w:t>
      </w:r>
      <w:proofErr w:type="gramEnd"/>
      <w:r w:rsidRPr="009C320F">
        <w:rPr>
          <w:rFonts w:cstheme="minorHAnsi"/>
        </w:rPr>
        <w:t xml:space="preserve"> offre une salle d’entraînement en libre-service et du </w:t>
      </w:r>
      <w:proofErr w:type="spellStart"/>
      <w:r w:rsidRPr="009C320F">
        <w:rPr>
          <w:rFonts w:cstheme="minorHAnsi"/>
        </w:rPr>
        <w:t>crossfit</w:t>
      </w:r>
      <w:proofErr w:type="spellEnd"/>
      <w:r w:rsidRPr="009C320F">
        <w:rPr>
          <w:rFonts w:cstheme="minorHAnsi"/>
        </w:rPr>
        <w:t xml:space="preserve"> aux citoyens de </w:t>
      </w:r>
      <w:proofErr w:type="spellStart"/>
      <w:r w:rsidRPr="009C320F">
        <w:rPr>
          <w:rFonts w:cstheme="minorHAnsi"/>
        </w:rPr>
        <w:t>Saint-Léonard-d’Aston</w:t>
      </w:r>
      <w:proofErr w:type="spellEnd"/>
      <w:r w:rsidRPr="009C320F">
        <w:rPr>
          <w:rFonts w:cstheme="minorHAnsi"/>
        </w:rPr>
        <w:t xml:space="preserve"> ou d’ailleurs. Grâce à une puce magnétique, chaque usager peut accéder aux divers équipements au moment qui lui convient.</w:t>
      </w:r>
    </w:p>
    <w:p w14:paraId="0546DACB" w14:textId="2CE94C98" w:rsidR="006F3B0A" w:rsidRPr="009C320F" w:rsidRDefault="00FA6C9B" w:rsidP="006F3B0A">
      <w:pPr>
        <w:rPr>
          <w:rFonts w:cstheme="minorHAnsi"/>
          <w:i/>
          <w:iCs/>
        </w:rPr>
      </w:pPr>
      <w:hyperlink r:id="rId12" w:history="1">
        <w:r w:rsidR="006F3B0A" w:rsidRPr="009C320F">
          <w:rPr>
            <w:rStyle w:val="Lienhypertexte"/>
            <w:rFonts w:cstheme="minorHAnsi"/>
            <w:i/>
            <w:iCs/>
          </w:rPr>
          <w:t>SC Performance Karting</w:t>
        </w:r>
      </w:hyperlink>
      <w:r w:rsidR="006F3B0A" w:rsidRPr="009C320F">
        <w:rPr>
          <w:rFonts w:cstheme="minorHAnsi"/>
          <w:i/>
          <w:iCs/>
        </w:rPr>
        <w:t xml:space="preserve">, participant dans le volet Réussite </w:t>
      </w:r>
      <w:proofErr w:type="spellStart"/>
      <w:r w:rsidR="006F3B0A" w:rsidRPr="009C320F">
        <w:rPr>
          <w:rFonts w:cstheme="minorHAnsi"/>
          <w:i/>
          <w:iCs/>
        </w:rPr>
        <w:t>inc.</w:t>
      </w:r>
      <w:proofErr w:type="spellEnd"/>
    </w:p>
    <w:p w14:paraId="0A4460F6" w14:textId="77777777" w:rsidR="006F3B0A" w:rsidRPr="009C320F" w:rsidRDefault="006F3B0A" w:rsidP="006F3B0A">
      <w:pPr>
        <w:rPr>
          <w:rFonts w:eastAsia="Times New Roman" w:cstheme="minorHAnsi"/>
        </w:rPr>
      </w:pPr>
      <w:r w:rsidRPr="009C320F">
        <w:rPr>
          <w:rFonts w:eastAsia="Times New Roman" w:cstheme="minorHAnsi"/>
        </w:rPr>
        <w:t xml:space="preserve">Grâce à la qualité de leurs services et de leurs infrastructures, Stéphanie Gingras et Stéphane Couturier </w:t>
      </w:r>
      <w:proofErr w:type="gramStart"/>
      <w:r w:rsidRPr="009C320F">
        <w:rPr>
          <w:rFonts w:eastAsia="Times New Roman" w:cstheme="minorHAnsi"/>
        </w:rPr>
        <w:t>offrent</w:t>
      </w:r>
      <w:proofErr w:type="gramEnd"/>
      <w:r w:rsidRPr="009C320F">
        <w:rPr>
          <w:rFonts w:eastAsia="Times New Roman" w:cstheme="minorHAnsi"/>
        </w:rPr>
        <w:t xml:space="preserve"> une expérience unique à leurs visiteurs. Vous pourrez vous détendre au bar après avoir goûté la vitesse sur la piste ou livré une bataille épique au paintball avec vos amis. </w:t>
      </w:r>
    </w:p>
    <w:p w14:paraId="7C486E38" w14:textId="56F4F3A0" w:rsidR="006F3B0A" w:rsidRPr="009C320F" w:rsidRDefault="00FA6C9B" w:rsidP="006F3B0A">
      <w:pPr>
        <w:rPr>
          <w:rFonts w:cstheme="minorHAnsi"/>
          <w:i/>
        </w:rPr>
      </w:pPr>
      <w:hyperlink r:id="rId13" w:history="1">
        <w:r w:rsidR="006F3B0A" w:rsidRPr="009C320F">
          <w:rPr>
            <w:rStyle w:val="Lienhypertexte"/>
            <w:rFonts w:cstheme="minorHAnsi"/>
            <w:i/>
          </w:rPr>
          <w:t>Microbrasserie La Flûte à Bec</w:t>
        </w:r>
      </w:hyperlink>
      <w:r w:rsidR="006F3B0A" w:rsidRPr="009C320F">
        <w:rPr>
          <w:rFonts w:cstheme="minorHAnsi"/>
          <w:i/>
        </w:rPr>
        <w:t>, lauréat local Faire affaire ensemble</w:t>
      </w:r>
    </w:p>
    <w:p w14:paraId="01B944AC" w14:textId="77777777" w:rsidR="006F3B0A" w:rsidRPr="009C320F" w:rsidRDefault="006F3B0A" w:rsidP="006F3B0A">
      <w:pPr>
        <w:rPr>
          <w:rFonts w:cstheme="minorHAnsi"/>
        </w:rPr>
      </w:pPr>
      <w:r w:rsidRPr="009C320F">
        <w:rPr>
          <w:rFonts w:eastAsia="Times New Roman" w:cstheme="minorHAnsi"/>
        </w:rPr>
        <w:t xml:space="preserve">Zachary Fréchette, Angélique Landry et Martin Côté forment le nouveau trio qui reprend les rênes de la microbrasserie </w:t>
      </w:r>
      <w:proofErr w:type="spellStart"/>
      <w:r w:rsidRPr="009C320F">
        <w:rPr>
          <w:rFonts w:eastAsia="Times New Roman" w:cstheme="minorHAnsi"/>
        </w:rPr>
        <w:t>nicolétaine</w:t>
      </w:r>
      <w:proofErr w:type="spellEnd"/>
      <w:r w:rsidRPr="009C320F">
        <w:rPr>
          <w:rFonts w:eastAsia="Times New Roman" w:cstheme="minorHAnsi"/>
        </w:rPr>
        <w:t>. Installés dans une ancienne école de rang, ils continueront donc d’émoustiller les papilles des amateurs de bonnes bières!</w:t>
      </w:r>
    </w:p>
    <w:p w14:paraId="3B8C245F" w14:textId="77777777" w:rsidR="006F3B0A" w:rsidRPr="009C320F" w:rsidRDefault="006F3B0A" w:rsidP="006F3B0A">
      <w:pPr>
        <w:rPr>
          <w:rFonts w:cstheme="minorHAnsi"/>
        </w:rPr>
      </w:pPr>
    </w:p>
    <w:p w14:paraId="2A6AA2B5" w14:textId="77777777" w:rsidR="006F3B0A" w:rsidRPr="009C320F" w:rsidRDefault="006F3B0A" w:rsidP="006F3B0A">
      <w:pPr>
        <w:spacing w:after="0" w:line="240" w:lineRule="auto"/>
        <w:jc w:val="both"/>
        <w:rPr>
          <w:rFonts w:cstheme="minorHAnsi"/>
          <w:b/>
        </w:rPr>
      </w:pPr>
      <w:r w:rsidRPr="009C320F">
        <w:rPr>
          <w:rFonts w:cstheme="minorHAnsi"/>
          <w:b/>
        </w:rPr>
        <w:t xml:space="preserve">À propos du Défi </w:t>
      </w:r>
      <w:proofErr w:type="spellStart"/>
      <w:r w:rsidRPr="009C320F">
        <w:rPr>
          <w:rFonts w:cstheme="minorHAnsi"/>
          <w:b/>
        </w:rPr>
        <w:t>OSEntreprendre</w:t>
      </w:r>
      <w:proofErr w:type="spellEnd"/>
    </w:p>
    <w:p w14:paraId="57F0C56E" w14:textId="77777777" w:rsidR="006F3B0A" w:rsidRPr="009C320F" w:rsidRDefault="006F3B0A" w:rsidP="006F3B0A">
      <w:pPr>
        <w:spacing w:after="0" w:line="240" w:lineRule="auto"/>
        <w:jc w:val="both"/>
        <w:rPr>
          <w:rFonts w:cstheme="minorHAnsi"/>
          <w:sz w:val="10"/>
          <w:szCs w:val="10"/>
        </w:rPr>
      </w:pPr>
    </w:p>
    <w:p w14:paraId="1A8DB9E3" w14:textId="248933E2" w:rsidR="006F3B0A" w:rsidRPr="009C320F" w:rsidRDefault="008505C8" w:rsidP="006F3B0A">
      <w:pPr>
        <w:spacing w:after="0" w:line="240" w:lineRule="auto"/>
        <w:jc w:val="both"/>
        <w:rPr>
          <w:rFonts w:cstheme="minorHAnsi"/>
        </w:rPr>
      </w:pPr>
      <w:r w:rsidRPr="009C320F">
        <w:rPr>
          <w:rFonts w:cstheme="minorHAnsi"/>
        </w:rPr>
        <w:t xml:space="preserve">Le Défi </w:t>
      </w:r>
      <w:proofErr w:type="spellStart"/>
      <w:r w:rsidRPr="009C320F">
        <w:rPr>
          <w:rFonts w:cstheme="minorHAnsi"/>
        </w:rPr>
        <w:t>OSEntreprendre</w:t>
      </w:r>
      <w:proofErr w:type="spellEnd"/>
      <w:r w:rsidRPr="009C320F">
        <w:rPr>
          <w:rFonts w:cstheme="minorHAnsi"/>
        </w:rPr>
        <w:t xml:space="preserve"> est un grand mouvement québécois qui fait rayonner annuellement des milliers d’initiatives entrepreneuriales de jeunes du primaire jusqu’à l’université avec son volet Scolaire, de nouveaux entrepreneurs avec son volet Création d’entreprise, des entrepreneurs au cheminement inspirant avec son volet Réussite </w:t>
      </w:r>
      <w:proofErr w:type="spellStart"/>
      <w:r w:rsidRPr="009C320F">
        <w:rPr>
          <w:rFonts w:cstheme="minorHAnsi"/>
        </w:rPr>
        <w:t>inc.</w:t>
      </w:r>
      <w:proofErr w:type="spellEnd"/>
      <w:r w:rsidRPr="009C320F">
        <w:rPr>
          <w:rFonts w:cstheme="minorHAnsi"/>
        </w:rPr>
        <w:t xml:space="preserve"> et des modèles d’approvisionnement d’ici avec son volet Faire affaire ensemble.</w:t>
      </w:r>
    </w:p>
    <w:p w14:paraId="459049B1" w14:textId="4B67E1FE" w:rsidR="008505C8" w:rsidRDefault="008505C8" w:rsidP="006F3B0A">
      <w:pPr>
        <w:spacing w:after="0" w:line="240" w:lineRule="auto"/>
        <w:jc w:val="both"/>
        <w:rPr>
          <w:rFonts w:ascii="Arial Narrow" w:hAnsi="Arial Narrow" w:cs="Tahoma"/>
        </w:rPr>
      </w:pPr>
    </w:p>
    <w:p w14:paraId="6B55AD2E" w14:textId="77777777" w:rsidR="008505C8" w:rsidRDefault="008505C8" w:rsidP="006F3B0A">
      <w:pPr>
        <w:spacing w:after="0" w:line="240" w:lineRule="auto"/>
        <w:jc w:val="both"/>
        <w:rPr>
          <w:rFonts w:ascii="Arial Narrow" w:hAnsi="Arial Narrow" w:cs="Tahoma"/>
        </w:rPr>
      </w:pPr>
    </w:p>
    <w:p w14:paraId="25A7D5CB" w14:textId="32C1A58A" w:rsidR="008505C8" w:rsidRDefault="008505C8" w:rsidP="006F3B0A">
      <w:pPr>
        <w:spacing w:after="0" w:line="240" w:lineRule="auto"/>
        <w:jc w:val="both"/>
        <w:rPr>
          <w:rFonts w:ascii="Arial Narrow" w:hAnsi="Arial Narrow" w:cs="Tahoma"/>
        </w:rPr>
      </w:pPr>
    </w:p>
    <w:p w14:paraId="49F85BF9" w14:textId="77777777" w:rsidR="008505C8" w:rsidRPr="00745A50" w:rsidRDefault="008505C8" w:rsidP="006F3B0A">
      <w:pPr>
        <w:spacing w:after="0" w:line="240" w:lineRule="auto"/>
        <w:jc w:val="both"/>
        <w:rPr>
          <w:rFonts w:ascii="Arial Narrow" w:hAnsi="Arial Narrow" w:cs="Tahoma"/>
        </w:rPr>
      </w:pPr>
    </w:p>
    <w:p w14:paraId="4A20E73F" w14:textId="77777777" w:rsidR="006F3B0A" w:rsidRDefault="006F3B0A" w:rsidP="006F3B0A">
      <w:pPr>
        <w:spacing w:after="0" w:line="240" w:lineRule="auto"/>
        <w:jc w:val="center"/>
        <w:rPr>
          <w:rFonts w:ascii="Arial Narrow" w:hAnsi="Arial Narrow" w:cs="Tahoma"/>
        </w:rPr>
      </w:pPr>
    </w:p>
    <w:p w14:paraId="6B54350D" w14:textId="77777777" w:rsidR="006F3B0A" w:rsidRDefault="006F3B0A" w:rsidP="006F3B0A">
      <w:pPr>
        <w:spacing w:after="0" w:line="240" w:lineRule="auto"/>
        <w:jc w:val="center"/>
        <w:rPr>
          <w:rFonts w:ascii="Arial Narrow" w:hAnsi="Arial Narrow" w:cs="Tahoma"/>
        </w:rPr>
      </w:pPr>
      <w:r>
        <w:rPr>
          <w:rFonts w:ascii="Arial Narrow" w:hAnsi="Arial Narrow" w:cs="Tahoma"/>
        </w:rPr>
        <w:t xml:space="preserve">- </w:t>
      </w:r>
      <w:r w:rsidRPr="00745A50">
        <w:rPr>
          <w:rFonts w:ascii="Arial Narrow" w:hAnsi="Arial Narrow" w:cs="Tahoma"/>
        </w:rPr>
        <w:t>30</w:t>
      </w:r>
      <w:r>
        <w:rPr>
          <w:rFonts w:ascii="Arial Narrow" w:hAnsi="Arial Narrow" w:cs="Tahoma"/>
        </w:rPr>
        <w:t xml:space="preserve"> </w:t>
      </w:r>
      <w:r w:rsidRPr="00745A50">
        <w:rPr>
          <w:rFonts w:ascii="Arial Narrow" w:hAnsi="Arial Narrow" w:cs="Tahoma"/>
        </w:rPr>
        <w:t>-</w:t>
      </w:r>
    </w:p>
    <w:p w14:paraId="18841369" w14:textId="77777777" w:rsidR="006F3B0A" w:rsidRDefault="006F3B0A" w:rsidP="006F3B0A">
      <w:pPr>
        <w:spacing w:after="0" w:line="240" w:lineRule="auto"/>
        <w:jc w:val="center"/>
        <w:rPr>
          <w:rFonts w:ascii="Arial Narrow" w:hAnsi="Arial Narrow" w:cs="Tahoma"/>
        </w:rPr>
      </w:pPr>
    </w:p>
    <w:p w14:paraId="1DE954F9" w14:textId="77777777" w:rsidR="006F3B0A" w:rsidRDefault="006F3B0A" w:rsidP="006F3B0A">
      <w:pPr>
        <w:spacing w:after="0" w:line="240" w:lineRule="auto"/>
        <w:jc w:val="center"/>
        <w:rPr>
          <w:rFonts w:ascii="Arial Narrow" w:hAnsi="Arial Narrow" w:cs="Tahoma"/>
        </w:rPr>
      </w:pPr>
    </w:p>
    <w:p w14:paraId="1B6DA648" w14:textId="77777777" w:rsidR="006F3B0A" w:rsidRDefault="006F3B0A" w:rsidP="006F3B0A">
      <w:pPr>
        <w:spacing w:after="0" w:line="240" w:lineRule="auto"/>
        <w:jc w:val="center"/>
        <w:rPr>
          <w:rFonts w:ascii="Arial Narrow" w:hAnsi="Arial Narrow" w:cs="Tahoma"/>
        </w:rPr>
      </w:pPr>
    </w:p>
    <w:p w14:paraId="5890D91E" w14:textId="77777777" w:rsidR="006F3B0A" w:rsidRPr="00745A50" w:rsidRDefault="006F3B0A" w:rsidP="006F3B0A">
      <w:pPr>
        <w:spacing w:after="0" w:line="240" w:lineRule="auto"/>
        <w:jc w:val="center"/>
        <w:rPr>
          <w:rFonts w:ascii="Arial Narrow" w:hAnsi="Arial Narrow" w:cs="Tahom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37"/>
      </w:tblGrid>
      <w:tr w:rsidR="006F3B0A" w:rsidRPr="00745A50" w14:paraId="70462A42" w14:textId="77777777" w:rsidTr="00091481">
        <w:tc>
          <w:tcPr>
            <w:tcW w:w="4982" w:type="dxa"/>
          </w:tcPr>
          <w:p w14:paraId="47E6403F" w14:textId="77777777" w:rsidR="006F3B0A" w:rsidRPr="00745A50" w:rsidRDefault="006F3B0A" w:rsidP="00091481">
            <w:pPr>
              <w:rPr>
                <w:rFonts w:ascii="Arial Narrow" w:hAnsi="Arial Narrow" w:cs="Tahoma"/>
                <w:b/>
              </w:rPr>
            </w:pPr>
          </w:p>
        </w:tc>
        <w:tc>
          <w:tcPr>
            <w:tcW w:w="4982" w:type="dxa"/>
          </w:tcPr>
          <w:p w14:paraId="673B7D63" w14:textId="77777777" w:rsidR="006F3B0A" w:rsidRPr="00745A50" w:rsidRDefault="006F3B0A" w:rsidP="00091481">
            <w:pPr>
              <w:rPr>
                <w:rFonts w:ascii="Arial Narrow" w:hAnsi="Arial Narrow" w:cs="Tahoma"/>
              </w:rPr>
            </w:pPr>
          </w:p>
        </w:tc>
      </w:tr>
      <w:tr w:rsidR="006F3B0A" w:rsidRPr="00745A50" w14:paraId="1119BFC5" w14:textId="77777777" w:rsidTr="00091481">
        <w:trPr>
          <w:trHeight w:val="1125"/>
        </w:trPr>
        <w:tc>
          <w:tcPr>
            <w:tcW w:w="4982" w:type="dxa"/>
          </w:tcPr>
          <w:p w14:paraId="4ED02A60" w14:textId="77777777" w:rsidR="006F3B0A" w:rsidRPr="00745A50" w:rsidRDefault="006F3B0A" w:rsidP="00091481">
            <w:pPr>
              <w:tabs>
                <w:tab w:val="left" w:pos="851"/>
              </w:tabs>
              <w:rPr>
                <w:rFonts w:ascii="Arial Narrow" w:hAnsi="Arial Narrow" w:cs="Calibri"/>
                <w:b/>
              </w:rPr>
            </w:pPr>
            <w:r w:rsidRPr="00745A50">
              <w:rPr>
                <w:rFonts w:ascii="Arial Narrow" w:hAnsi="Arial Narrow" w:cs="Calibri"/>
                <w:b/>
              </w:rPr>
              <w:t>SOURCE :</w:t>
            </w:r>
          </w:p>
          <w:p w14:paraId="22F67D38" w14:textId="77777777" w:rsidR="006F3B0A" w:rsidRPr="00745A50" w:rsidRDefault="006F3B0A" w:rsidP="00091481">
            <w:pPr>
              <w:tabs>
                <w:tab w:val="left" w:pos="851"/>
              </w:tabs>
              <w:rPr>
                <w:rFonts w:ascii="Arial Narrow" w:hAnsi="Arial Narrow" w:cs="Calibri"/>
                <w:b/>
                <w:sz w:val="12"/>
                <w:szCs w:val="12"/>
              </w:rPr>
            </w:pPr>
          </w:p>
          <w:p w14:paraId="652E86BD" w14:textId="77777777" w:rsidR="006F3B0A" w:rsidRPr="00745A50" w:rsidRDefault="006F3B0A" w:rsidP="00091481">
            <w:pPr>
              <w:tabs>
                <w:tab w:val="left" w:pos="851"/>
              </w:tabs>
              <w:rPr>
                <w:rFonts w:ascii="Arial Narrow" w:hAnsi="Arial Narrow" w:cs="Tahoma"/>
              </w:rPr>
            </w:pPr>
            <w:r w:rsidRPr="00745A50">
              <w:rPr>
                <w:rFonts w:ascii="Arial Narrow" w:hAnsi="Arial Narrow" w:cs="Tahoma"/>
              </w:rPr>
              <w:t>Fr</w:t>
            </w:r>
            <w:r>
              <w:rPr>
                <w:rFonts w:ascii="Arial Narrow" w:hAnsi="Arial Narrow" w:cs="Tahoma"/>
              </w:rPr>
              <w:t>ançois Fournier</w:t>
            </w:r>
          </w:p>
          <w:p w14:paraId="44F3DFBF" w14:textId="77777777" w:rsidR="006F3B0A" w:rsidRPr="00745A50" w:rsidRDefault="006F3B0A" w:rsidP="00091481">
            <w:pPr>
              <w:tabs>
                <w:tab w:val="left" w:pos="851"/>
              </w:tabs>
              <w:rPr>
                <w:rFonts w:ascii="Arial Narrow" w:hAnsi="Arial Narrow" w:cs="Tahoma"/>
              </w:rPr>
            </w:pPr>
            <w:r>
              <w:rPr>
                <w:rFonts w:ascii="Arial Narrow" w:hAnsi="Arial Narrow" w:cs="Tahoma"/>
              </w:rPr>
              <w:t>Conseiller en communication</w:t>
            </w:r>
          </w:p>
          <w:p w14:paraId="5ADB691E" w14:textId="77777777" w:rsidR="006F3B0A" w:rsidRPr="00745A50" w:rsidRDefault="006F3B0A" w:rsidP="00091481">
            <w:pPr>
              <w:tabs>
                <w:tab w:val="left" w:pos="851"/>
              </w:tabs>
              <w:rPr>
                <w:rFonts w:ascii="Arial Narrow" w:hAnsi="Arial Narrow" w:cs="Tahoma"/>
              </w:rPr>
            </w:pPr>
            <w:r w:rsidRPr="00745A50">
              <w:rPr>
                <w:rFonts w:ascii="Arial Narrow" w:hAnsi="Arial Narrow" w:cs="Tahoma"/>
              </w:rPr>
              <w:t>MRC de Nicolet-Yamaska</w:t>
            </w:r>
          </w:p>
          <w:p w14:paraId="2E5C8FB9" w14:textId="77777777" w:rsidR="006F3B0A" w:rsidRPr="00745A50" w:rsidRDefault="00FA6C9B" w:rsidP="00091481">
            <w:pPr>
              <w:rPr>
                <w:rFonts w:ascii="Arial Narrow" w:hAnsi="Arial Narrow" w:cs="Tahoma"/>
                <w:color w:val="0070C0"/>
              </w:rPr>
            </w:pPr>
            <w:hyperlink r:id="rId14" w:history="1">
              <w:r w:rsidR="006F3B0A" w:rsidRPr="00C774B6">
                <w:rPr>
                  <w:rStyle w:val="Lienhypertexte"/>
                  <w:rFonts w:ascii="Arial Narrow" w:hAnsi="Arial Narrow" w:cs="Tahoma"/>
                </w:rPr>
                <w:t>f</w:t>
              </w:r>
              <w:r w:rsidR="006F3B0A" w:rsidRPr="00C774B6">
                <w:rPr>
                  <w:rStyle w:val="Lienhypertexte"/>
                  <w:rFonts w:ascii="Arial Narrow" w:hAnsi="Arial Narrow"/>
                </w:rPr>
                <w:t>.fournier</w:t>
              </w:r>
              <w:r w:rsidR="006F3B0A" w:rsidRPr="00C774B6">
                <w:rPr>
                  <w:rStyle w:val="Lienhypertexte"/>
                  <w:rFonts w:ascii="Arial Narrow" w:hAnsi="Arial Narrow" w:cs="Tahoma"/>
                </w:rPr>
                <w:t>@mrcny.qc.ca</w:t>
              </w:r>
            </w:hyperlink>
          </w:p>
        </w:tc>
        <w:tc>
          <w:tcPr>
            <w:tcW w:w="4982" w:type="dxa"/>
          </w:tcPr>
          <w:p w14:paraId="30026E4C" w14:textId="77777777" w:rsidR="006F3B0A" w:rsidRPr="00745A50" w:rsidRDefault="006F3B0A" w:rsidP="00091481">
            <w:pPr>
              <w:tabs>
                <w:tab w:val="left" w:pos="851"/>
              </w:tabs>
              <w:rPr>
                <w:rFonts w:ascii="Arial Narrow" w:hAnsi="Arial Narrow" w:cs="Calibri"/>
                <w:b/>
              </w:rPr>
            </w:pPr>
            <w:r w:rsidRPr="00745A50">
              <w:rPr>
                <w:rFonts w:ascii="Arial Narrow" w:hAnsi="Arial Narrow" w:cs="Calibri"/>
                <w:b/>
              </w:rPr>
              <w:t>SOURCE ET INFORMATIONS :</w:t>
            </w:r>
          </w:p>
          <w:p w14:paraId="684E1506" w14:textId="77777777" w:rsidR="006F3B0A" w:rsidRPr="00745A50" w:rsidRDefault="006F3B0A" w:rsidP="00091481">
            <w:pPr>
              <w:tabs>
                <w:tab w:val="left" w:pos="851"/>
              </w:tabs>
              <w:rPr>
                <w:rFonts w:ascii="Arial Narrow" w:hAnsi="Arial Narrow" w:cs="Calibri"/>
                <w:b/>
                <w:sz w:val="12"/>
                <w:szCs w:val="12"/>
              </w:rPr>
            </w:pPr>
          </w:p>
          <w:p w14:paraId="168988F5" w14:textId="77777777" w:rsidR="006F3B0A" w:rsidRPr="00745A50" w:rsidRDefault="006F3B0A" w:rsidP="00091481">
            <w:pPr>
              <w:rPr>
                <w:rFonts w:ascii="Arial Narrow" w:hAnsi="Arial Narrow" w:cstheme="minorHAnsi"/>
              </w:rPr>
            </w:pPr>
            <w:r w:rsidRPr="00745A50">
              <w:rPr>
                <w:rFonts w:ascii="Arial Narrow" w:hAnsi="Arial Narrow" w:cstheme="minorHAnsi"/>
              </w:rPr>
              <w:t>Ariane Fréchette</w:t>
            </w:r>
          </w:p>
          <w:p w14:paraId="3557E98F" w14:textId="77777777" w:rsidR="006F3B0A" w:rsidRPr="00745A50" w:rsidRDefault="006F3B0A" w:rsidP="00091481">
            <w:pPr>
              <w:rPr>
                <w:rFonts w:ascii="Arial Narrow" w:hAnsi="Arial Narrow" w:cs="Tahoma"/>
              </w:rPr>
            </w:pPr>
            <w:r w:rsidRPr="00745A50">
              <w:rPr>
                <w:rFonts w:ascii="Arial Narrow" w:hAnsi="Arial Narrow" w:cs="Tahoma"/>
              </w:rPr>
              <w:t>Conseillère en développement économique</w:t>
            </w:r>
          </w:p>
          <w:p w14:paraId="08A7E287" w14:textId="77777777" w:rsidR="006F3B0A" w:rsidRPr="00745A50" w:rsidRDefault="006F3B0A" w:rsidP="00091481">
            <w:pPr>
              <w:rPr>
                <w:rFonts w:ascii="Arial Narrow" w:hAnsi="Arial Narrow" w:cstheme="minorHAnsi"/>
              </w:rPr>
            </w:pPr>
            <w:r w:rsidRPr="00745A50">
              <w:rPr>
                <w:rFonts w:ascii="Arial Narrow" w:hAnsi="Arial Narrow" w:cs="Tahoma"/>
              </w:rPr>
              <w:t>MRC de Nicolet-Yamaska</w:t>
            </w:r>
          </w:p>
          <w:p w14:paraId="2BAA04C6" w14:textId="77777777" w:rsidR="006F3B0A" w:rsidRPr="00745A50" w:rsidRDefault="006F3B0A" w:rsidP="00091481">
            <w:pPr>
              <w:tabs>
                <w:tab w:val="left" w:pos="851"/>
              </w:tabs>
              <w:rPr>
                <w:rFonts w:ascii="Arial Narrow" w:hAnsi="Arial Narrow"/>
              </w:rPr>
            </w:pPr>
            <w:r w:rsidRPr="00745A50">
              <w:rPr>
                <w:rFonts w:ascii="Arial Narrow" w:hAnsi="Arial Narrow"/>
              </w:rPr>
              <w:t>819 386-8152</w:t>
            </w:r>
          </w:p>
          <w:p w14:paraId="3485EE75" w14:textId="77777777" w:rsidR="006F3B0A" w:rsidRPr="00745A50" w:rsidRDefault="006F3B0A" w:rsidP="00091481">
            <w:pPr>
              <w:rPr>
                <w:rFonts w:ascii="Arial Narrow" w:hAnsi="Arial Narrow" w:cs="Tahoma"/>
              </w:rPr>
            </w:pPr>
            <w:r w:rsidRPr="00745A50">
              <w:rPr>
                <w:rFonts w:ascii="Arial Narrow" w:hAnsi="Arial Narrow"/>
                <w:color w:val="0070C0"/>
                <w:u w:val="single"/>
              </w:rPr>
              <w:t>a.frechette@mrcny.qc.ca</w:t>
            </w:r>
          </w:p>
        </w:tc>
      </w:tr>
    </w:tbl>
    <w:p w14:paraId="23DEA410" w14:textId="77777777" w:rsidR="00533B58" w:rsidRDefault="00533B58"/>
    <w:sectPr w:rsidR="00533B5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16A1"/>
    <w:multiLevelType w:val="hybridMultilevel"/>
    <w:tmpl w:val="731EC116"/>
    <w:lvl w:ilvl="0" w:tplc="F2D0DDD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7FB2BD3"/>
    <w:multiLevelType w:val="hybridMultilevel"/>
    <w:tmpl w:val="4FEA56DE"/>
    <w:lvl w:ilvl="0" w:tplc="0BCE60D0">
      <w:start w:val="1"/>
      <w:numFmt w:val="bullet"/>
      <w:lvlText w:val=""/>
      <w:lvlJc w:val="left"/>
      <w:pPr>
        <w:ind w:left="360" w:hanging="360"/>
      </w:pPr>
      <w:rPr>
        <w:rFonts w:ascii="Symbol" w:hAnsi="Symbol" w:hint="default"/>
        <w:color w:val="7F7F7F" w:themeColor="text1" w:themeTint="8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58"/>
    <w:rsid w:val="00186F06"/>
    <w:rsid w:val="00484E6E"/>
    <w:rsid w:val="004F614F"/>
    <w:rsid w:val="00533B58"/>
    <w:rsid w:val="006F3B0A"/>
    <w:rsid w:val="00700C34"/>
    <w:rsid w:val="008505C8"/>
    <w:rsid w:val="00856138"/>
    <w:rsid w:val="008F3951"/>
    <w:rsid w:val="00933E83"/>
    <w:rsid w:val="00955DFE"/>
    <w:rsid w:val="009C320F"/>
    <w:rsid w:val="00A5145D"/>
    <w:rsid w:val="00B80F44"/>
    <w:rsid w:val="00C43F48"/>
    <w:rsid w:val="00D4203A"/>
    <w:rsid w:val="00DD0340"/>
    <w:rsid w:val="00F06979"/>
    <w:rsid w:val="00FA6C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26EC"/>
  <w15:chartTrackingRefBased/>
  <w15:docId w15:val="{30F48FEC-45C9-44DA-8B9D-E6FE5987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6F3B0A"/>
    <w:rPr>
      <w:color w:val="000000"/>
      <w:u w:val="single"/>
    </w:rPr>
  </w:style>
  <w:style w:type="paragraph" w:styleId="Paragraphedeliste">
    <w:name w:val="List Paragraph"/>
    <w:basedOn w:val="Normal"/>
    <w:uiPriority w:val="34"/>
    <w:qFormat/>
    <w:rsid w:val="006F3B0A"/>
    <w:pPr>
      <w:spacing w:after="0" w:line="240" w:lineRule="auto"/>
      <w:ind w:left="720"/>
      <w:contextualSpacing/>
    </w:pPr>
    <w:rPr>
      <w:rFonts w:ascii="Arial" w:eastAsia="Times New Roman" w:hAnsi="Arial" w:cs="Times New Roman"/>
      <w:szCs w:val="24"/>
      <w:lang w:eastAsia="fr-FR"/>
    </w:rPr>
  </w:style>
  <w:style w:type="table" w:styleId="Grilledutableau">
    <w:name w:val="Table Grid"/>
    <w:basedOn w:val="TableauNormal"/>
    <w:uiPriority w:val="39"/>
    <w:rsid w:val="006F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F3B0A"/>
    <w:rPr>
      <w:sz w:val="16"/>
      <w:szCs w:val="16"/>
    </w:rPr>
  </w:style>
  <w:style w:type="paragraph" w:styleId="Commentaire">
    <w:name w:val="annotation text"/>
    <w:basedOn w:val="Normal"/>
    <w:link w:val="CommentaireCar"/>
    <w:uiPriority w:val="99"/>
    <w:semiHidden/>
    <w:unhideWhenUsed/>
    <w:rsid w:val="006F3B0A"/>
    <w:pPr>
      <w:spacing w:after="200" w:line="240" w:lineRule="auto"/>
    </w:pPr>
    <w:rPr>
      <w:sz w:val="20"/>
      <w:szCs w:val="20"/>
    </w:rPr>
  </w:style>
  <w:style w:type="character" w:customStyle="1" w:styleId="CommentaireCar">
    <w:name w:val="Commentaire Car"/>
    <w:basedOn w:val="Policepardfaut"/>
    <w:link w:val="Commentaire"/>
    <w:uiPriority w:val="99"/>
    <w:semiHidden/>
    <w:rsid w:val="006F3B0A"/>
    <w:rPr>
      <w:sz w:val="20"/>
      <w:szCs w:val="20"/>
    </w:rPr>
  </w:style>
  <w:style w:type="paragraph" w:styleId="Textedebulles">
    <w:name w:val="Balloon Text"/>
    <w:basedOn w:val="Normal"/>
    <w:link w:val="TextedebullesCar"/>
    <w:uiPriority w:val="99"/>
    <w:semiHidden/>
    <w:unhideWhenUsed/>
    <w:rsid w:val="006F3B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3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outique-%C3%A9questre-Grand-Galop-111177524561472/?_rdr" TargetMode="External"/><Relationship Id="rId13" Type="http://schemas.openxmlformats.org/officeDocument/2006/relationships/hyperlink" Target="http://lafluteabec.com/notre-histoire/" TargetMode="External"/><Relationship Id="rId3" Type="http://schemas.openxmlformats.org/officeDocument/2006/relationships/settings" Target="settings.xml"/><Relationship Id="rId7" Type="http://schemas.openxmlformats.org/officeDocument/2006/relationships/hyperlink" Target="http://lafluteabec.com/" TargetMode="External"/><Relationship Id="rId12" Type="http://schemas.openxmlformats.org/officeDocument/2006/relationships/hyperlink" Target="https://scperformance.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facebook.com/Gym-de-la-Station-SLD-108861324573015/?_rdr"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univertsresidentiel.com/" TargetMode="External"/><Relationship Id="rId4" Type="http://schemas.openxmlformats.org/officeDocument/2006/relationships/webSettings" Target="webSettings.xml"/><Relationship Id="rId9" Type="http://schemas.openxmlformats.org/officeDocument/2006/relationships/hyperlink" Target="https://mellosbrochetteschoco.ca/" TargetMode="External"/><Relationship Id="rId14" Type="http://schemas.openxmlformats.org/officeDocument/2006/relationships/hyperlink" Target="mailto:f.fournier@mrcny.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4839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Fournier</dc:creator>
  <cp:keywords/>
  <dc:description/>
  <cp:lastModifiedBy>François Fournier</cp:lastModifiedBy>
  <cp:revision>2</cp:revision>
  <dcterms:created xsi:type="dcterms:W3CDTF">2022-04-20T14:24:00Z</dcterms:created>
  <dcterms:modified xsi:type="dcterms:W3CDTF">2022-04-20T14:24:00Z</dcterms:modified>
</cp:coreProperties>
</file>